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8A" w:rsidRDefault="00D2318A" w:rsidP="00D2318A">
      <w:pPr>
        <w:shd w:val="clear" w:color="auto" w:fill="FFFFFF"/>
        <w:spacing w:after="0" w:line="450" w:lineRule="atLeast"/>
        <w:jc w:val="center"/>
        <w:outlineLvl w:val="0"/>
        <w:rPr>
          <w:rFonts w:ascii="Times New Roman" w:eastAsia="Times New Roman" w:hAnsi="Times New Roman" w:cs="Times New Roman"/>
          <w:b/>
          <w:bCs/>
          <w:caps/>
          <w:color w:val="525252"/>
          <w:kern w:val="36"/>
          <w:sz w:val="28"/>
          <w:szCs w:val="28"/>
          <w:lang w:eastAsia="ru-RU"/>
        </w:rPr>
      </w:pPr>
      <w:r>
        <w:rPr>
          <w:rFonts w:ascii="Times New Roman" w:eastAsia="Times New Roman" w:hAnsi="Times New Roman" w:cs="Times New Roman"/>
          <w:b/>
          <w:bCs/>
          <w:caps/>
          <w:color w:val="525252"/>
          <w:kern w:val="36"/>
          <w:sz w:val="28"/>
          <w:szCs w:val="28"/>
          <w:lang w:eastAsia="ru-RU"/>
        </w:rPr>
        <w:t xml:space="preserve">Информация </w:t>
      </w:r>
    </w:p>
    <w:p w:rsidR="00D2318A" w:rsidRDefault="001D02D2" w:rsidP="00D2318A">
      <w:pPr>
        <w:shd w:val="clear" w:color="auto" w:fill="FFFFFF"/>
        <w:spacing w:after="0" w:line="450" w:lineRule="atLeast"/>
        <w:jc w:val="center"/>
        <w:outlineLvl w:val="0"/>
        <w:rPr>
          <w:rFonts w:ascii="Times New Roman" w:eastAsia="Times New Roman" w:hAnsi="Times New Roman" w:cs="Times New Roman"/>
          <w:b/>
          <w:bCs/>
          <w:caps/>
          <w:color w:val="525252"/>
          <w:kern w:val="36"/>
          <w:sz w:val="28"/>
          <w:szCs w:val="28"/>
          <w:lang w:eastAsia="ru-RU"/>
        </w:rPr>
      </w:pPr>
      <w:r>
        <w:rPr>
          <w:rFonts w:ascii="Times New Roman" w:eastAsia="Times New Roman" w:hAnsi="Times New Roman" w:cs="Times New Roman"/>
          <w:b/>
          <w:bCs/>
          <w:caps/>
          <w:color w:val="525252"/>
          <w:kern w:val="36"/>
          <w:sz w:val="28"/>
          <w:szCs w:val="28"/>
          <w:lang w:eastAsia="ru-RU"/>
        </w:rPr>
        <w:t>о серьезной опасности</w:t>
      </w:r>
      <w:bookmarkStart w:id="0" w:name="_GoBack"/>
      <w:bookmarkEnd w:id="0"/>
      <w:r w:rsidR="00D2318A">
        <w:rPr>
          <w:rFonts w:ascii="Times New Roman" w:eastAsia="Times New Roman" w:hAnsi="Times New Roman" w:cs="Times New Roman"/>
          <w:b/>
          <w:bCs/>
          <w:caps/>
          <w:color w:val="525252"/>
          <w:kern w:val="36"/>
          <w:sz w:val="28"/>
          <w:szCs w:val="28"/>
          <w:lang w:eastAsia="ru-RU"/>
        </w:rPr>
        <w:t xml:space="preserve"> </w:t>
      </w:r>
      <w:r w:rsidR="00A36C6A" w:rsidRPr="001A4D6F">
        <w:rPr>
          <w:rFonts w:ascii="Times New Roman" w:eastAsia="Times New Roman" w:hAnsi="Times New Roman" w:cs="Times New Roman"/>
          <w:b/>
          <w:bCs/>
          <w:caps/>
          <w:color w:val="525252"/>
          <w:kern w:val="36"/>
          <w:sz w:val="28"/>
          <w:szCs w:val="28"/>
          <w:lang w:eastAsia="ru-RU"/>
        </w:rPr>
        <w:t xml:space="preserve"> </w:t>
      </w:r>
      <w:r w:rsidR="00D2318A">
        <w:rPr>
          <w:rFonts w:ascii="Times New Roman" w:eastAsia="Times New Roman" w:hAnsi="Times New Roman" w:cs="Times New Roman"/>
          <w:b/>
          <w:bCs/>
          <w:caps/>
          <w:color w:val="525252"/>
          <w:kern w:val="36"/>
          <w:sz w:val="28"/>
          <w:szCs w:val="28"/>
          <w:lang w:eastAsia="ru-RU"/>
        </w:rPr>
        <w:t xml:space="preserve">для  здоровья </w:t>
      </w:r>
      <w:proofErr w:type="gramStart"/>
      <w:r w:rsidR="00432FE8">
        <w:rPr>
          <w:rFonts w:ascii="Times New Roman" w:eastAsia="Times New Roman" w:hAnsi="Times New Roman" w:cs="Times New Roman"/>
          <w:b/>
          <w:bCs/>
          <w:caps/>
          <w:color w:val="525252"/>
          <w:kern w:val="36"/>
          <w:sz w:val="28"/>
          <w:szCs w:val="28"/>
          <w:lang w:eastAsia="ru-RU"/>
        </w:rPr>
        <w:t>обучающихся</w:t>
      </w:r>
      <w:proofErr w:type="gramEnd"/>
      <w:r w:rsidR="00432FE8">
        <w:rPr>
          <w:rFonts w:ascii="Times New Roman" w:eastAsia="Times New Roman" w:hAnsi="Times New Roman" w:cs="Times New Roman"/>
          <w:b/>
          <w:bCs/>
          <w:caps/>
          <w:color w:val="525252"/>
          <w:kern w:val="36"/>
          <w:sz w:val="28"/>
          <w:szCs w:val="28"/>
          <w:lang w:eastAsia="ru-RU"/>
        </w:rPr>
        <w:t xml:space="preserve"> в использовании</w:t>
      </w:r>
      <w:r w:rsidR="00F23A91">
        <w:rPr>
          <w:rFonts w:ascii="Times New Roman" w:eastAsia="Times New Roman" w:hAnsi="Times New Roman" w:cs="Times New Roman"/>
          <w:b/>
          <w:bCs/>
          <w:caps/>
          <w:color w:val="525252"/>
          <w:kern w:val="36"/>
          <w:sz w:val="28"/>
          <w:szCs w:val="28"/>
          <w:lang w:eastAsia="ru-RU"/>
        </w:rPr>
        <w:t xml:space="preserve"> контра</w:t>
      </w:r>
      <w:r w:rsidR="00D2318A">
        <w:rPr>
          <w:rFonts w:ascii="Times New Roman" w:eastAsia="Times New Roman" w:hAnsi="Times New Roman" w:cs="Times New Roman"/>
          <w:b/>
          <w:bCs/>
          <w:caps/>
          <w:color w:val="525252"/>
          <w:kern w:val="36"/>
          <w:sz w:val="28"/>
          <w:szCs w:val="28"/>
          <w:lang w:eastAsia="ru-RU"/>
        </w:rPr>
        <w:t xml:space="preserve">фактной продукции </w:t>
      </w:r>
    </w:p>
    <w:p w:rsidR="005E1F4D" w:rsidRPr="001A4D6F" w:rsidRDefault="00D2318A" w:rsidP="005E1F4D">
      <w:pPr>
        <w:shd w:val="clear" w:color="auto" w:fill="FFFFFF"/>
        <w:spacing w:after="0" w:line="450" w:lineRule="atLeast"/>
        <w:jc w:val="center"/>
        <w:outlineLvl w:val="0"/>
        <w:rPr>
          <w:rFonts w:ascii="Times New Roman" w:eastAsia="Times New Roman" w:hAnsi="Times New Roman" w:cs="Times New Roman"/>
          <w:b/>
          <w:bCs/>
          <w:caps/>
          <w:color w:val="525252"/>
          <w:kern w:val="36"/>
          <w:sz w:val="28"/>
          <w:szCs w:val="28"/>
          <w:lang w:eastAsia="ru-RU"/>
        </w:rPr>
      </w:pPr>
      <w:r>
        <w:rPr>
          <w:rFonts w:ascii="Times New Roman" w:eastAsia="Times New Roman" w:hAnsi="Times New Roman" w:cs="Times New Roman"/>
          <w:b/>
          <w:bCs/>
          <w:caps/>
          <w:color w:val="525252"/>
          <w:kern w:val="36"/>
          <w:sz w:val="28"/>
          <w:szCs w:val="28"/>
          <w:lang w:eastAsia="ru-RU"/>
        </w:rPr>
        <w:t>(</w:t>
      </w:r>
      <w:r w:rsidR="00A36C6A" w:rsidRPr="001A4D6F">
        <w:rPr>
          <w:rFonts w:ascii="Times New Roman" w:eastAsia="Times New Roman" w:hAnsi="Times New Roman" w:cs="Times New Roman"/>
          <w:b/>
          <w:bCs/>
          <w:caps/>
          <w:color w:val="525252"/>
          <w:kern w:val="36"/>
          <w:sz w:val="28"/>
          <w:szCs w:val="28"/>
          <w:lang w:eastAsia="ru-RU"/>
        </w:rPr>
        <w:t>УЧЕБНИКИ</w:t>
      </w:r>
      <w:r>
        <w:rPr>
          <w:rFonts w:ascii="Times New Roman" w:eastAsia="Times New Roman" w:hAnsi="Times New Roman" w:cs="Times New Roman"/>
          <w:b/>
          <w:bCs/>
          <w:caps/>
          <w:color w:val="525252"/>
          <w:kern w:val="36"/>
          <w:sz w:val="28"/>
          <w:szCs w:val="28"/>
          <w:lang w:eastAsia="ru-RU"/>
        </w:rPr>
        <w:t>, РАБОЧИЕ ТЕТРАДИ и т.д.)</w:t>
      </w:r>
    </w:p>
    <w:p w:rsidR="00A36C6A" w:rsidRPr="001A4D6F" w:rsidRDefault="00A36C6A" w:rsidP="001A4D6F">
      <w:pPr>
        <w:shd w:val="clear" w:color="auto" w:fill="FFFFFF"/>
        <w:spacing w:after="0" w:line="360" w:lineRule="atLeast"/>
        <w:jc w:val="both"/>
        <w:rPr>
          <w:rFonts w:ascii="Times New Roman" w:eastAsia="Times New Roman" w:hAnsi="Times New Roman" w:cs="Times New Roman"/>
          <w:color w:val="525252"/>
          <w:sz w:val="28"/>
          <w:szCs w:val="28"/>
          <w:lang w:eastAsia="ru-RU"/>
        </w:rPr>
      </w:pPr>
      <w:r w:rsidRPr="001A4D6F">
        <w:rPr>
          <w:rFonts w:ascii="Times New Roman" w:eastAsia="Times New Roman" w:hAnsi="Times New Roman" w:cs="Times New Roman"/>
          <w:b/>
          <w:bCs/>
          <w:i/>
          <w:iCs/>
          <w:color w:val="9C3302"/>
          <w:sz w:val="28"/>
          <w:szCs w:val="28"/>
          <w:lang w:eastAsia="ru-RU"/>
        </w:rPr>
        <w:t> </w:t>
      </w:r>
    </w:p>
    <w:p w:rsidR="00A36C6A" w:rsidRPr="005E1F4D" w:rsidRDefault="001A4D6F" w:rsidP="001A4D6F">
      <w:pPr>
        <w:shd w:val="clear" w:color="auto" w:fill="FFFFFF"/>
        <w:spacing w:after="0" w:line="360" w:lineRule="atLeast"/>
        <w:jc w:val="both"/>
        <w:rPr>
          <w:rFonts w:ascii="Times New Roman" w:eastAsia="Times New Roman" w:hAnsi="Times New Roman" w:cs="Times New Roman"/>
          <w:color w:val="525252"/>
          <w:sz w:val="28"/>
          <w:szCs w:val="28"/>
          <w:lang w:eastAsia="ru-RU"/>
        </w:rPr>
      </w:pPr>
      <w:r>
        <w:rPr>
          <w:rFonts w:ascii="Times New Roman" w:eastAsia="Times New Roman" w:hAnsi="Times New Roman" w:cs="Times New Roman"/>
          <w:b/>
          <w:bCs/>
          <w:color w:val="525252"/>
          <w:sz w:val="28"/>
          <w:szCs w:val="28"/>
          <w:lang w:eastAsia="ru-RU"/>
        </w:rPr>
        <w:t xml:space="preserve">   </w:t>
      </w:r>
      <w:r w:rsidR="005E1F4D">
        <w:rPr>
          <w:noProof/>
          <w:lang w:eastAsia="ru-RU"/>
        </w:rPr>
        <w:drawing>
          <wp:anchor distT="0" distB="0" distL="114300" distR="114300" simplePos="0" relativeHeight="251660288" behindDoc="0" locked="0" layoutInCell="1" allowOverlap="1" wp14:anchorId="70CCEC62" wp14:editId="00956D02">
            <wp:simplePos x="0" y="0"/>
            <wp:positionH relativeFrom="column">
              <wp:posOffset>152400</wp:posOffset>
            </wp:positionH>
            <wp:positionV relativeFrom="paragraph">
              <wp:posOffset>-1219200</wp:posOffset>
            </wp:positionV>
            <wp:extent cx="1971675" cy="1971675"/>
            <wp:effectExtent l="0" t="0" r="9525" b="9525"/>
            <wp:wrapSquare wrapText="bothSides"/>
            <wp:docPr id="3" name="Рисунок 3" descr="C:\Users\Zauraev\AppData\Local\Microsoft\Windows\Temporary Internet Files\Content.Word\IMG-20160531-WA0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auraev\AppData\Local\Microsoft\Windows\Temporary Internet Files\Content.Word\IMG-20160531-WA0002-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a:ln>
                      <a:noFill/>
                    </a:ln>
                  </pic:spPr>
                </pic:pic>
              </a:graphicData>
            </a:graphic>
          </wp:anchor>
        </w:drawing>
      </w:r>
      <w:r w:rsidR="00A36C6A" w:rsidRPr="005E1F4D">
        <w:rPr>
          <w:rFonts w:ascii="Times New Roman" w:eastAsia="Times New Roman" w:hAnsi="Times New Roman" w:cs="Times New Roman"/>
          <w:bCs/>
          <w:color w:val="525252"/>
          <w:sz w:val="28"/>
          <w:szCs w:val="28"/>
          <w:lang w:eastAsia="ru-RU"/>
        </w:rPr>
        <w:t>Книга — лучший подарок, если только это не контрафактный учебник. Подпольные типографии к началу нов</w:t>
      </w:r>
      <w:r w:rsidRPr="005E1F4D">
        <w:rPr>
          <w:rFonts w:ascii="Times New Roman" w:eastAsia="Times New Roman" w:hAnsi="Times New Roman" w:cs="Times New Roman"/>
          <w:bCs/>
          <w:color w:val="525252"/>
          <w:sz w:val="28"/>
          <w:szCs w:val="28"/>
          <w:lang w:eastAsia="ru-RU"/>
        </w:rPr>
        <w:t>ого учебного года всегда активизируют</w:t>
      </w:r>
      <w:r w:rsidR="00A36C6A" w:rsidRPr="005E1F4D">
        <w:rPr>
          <w:rFonts w:ascii="Times New Roman" w:eastAsia="Times New Roman" w:hAnsi="Times New Roman" w:cs="Times New Roman"/>
          <w:bCs/>
          <w:color w:val="525252"/>
          <w:sz w:val="28"/>
          <w:szCs w:val="28"/>
          <w:lang w:eastAsia="ru-RU"/>
        </w:rPr>
        <w:t xml:space="preserve"> свою работу.</w:t>
      </w:r>
    </w:p>
    <w:p w:rsidR="00A36C6A" w:rsidRPr="001A4D6F" w:rsidRDefault="001A4D6F" w:rsidP="001A4D6F">
      <w:pPr>
        <w:shd w:val="clear" w:color="auto" w:fill="FFFFFF"/>
        <w:spacing w:after="0" w:line="360" w:lineRule="atLeast"/>
        <w:jc w:val="both"/>
        <w:rPr>
          <w:rFonts w:ascii="Times New Roman" w:eastAsia="Times New Roman" w:hAnsi="Times New Roman" w:cs="Times New Roman"/>
          <w:color w:val="525252"/>
          <w:sz w:val="28"/>
          <w:szCs w:val="28"/>
          <w:lang w:eastAsia="ru-RU"/>
        </w:rPr>
      </w:pPr>
      <w:r>
        <w:rPr>
          <w:rFonts w:ascii="Times New Roman" w:eastAsia="Times New Roman" w:hAnsi="Times New Roman" w:cs="Times New Roman"/>
          <w:color w:val="525252"/>
          <w:sz w:val="28"/>
          <w:szCs w:val="28"/>
          <w:lang w:eastAsia="ru-RU"/>
        </w:rPr>
        <w:t xml:space="preserve">       </w:t>
      </w:r>
      <w:r w:rsidR="00A36C6A" w:rsidRPr="001A4D6F">
        <w:rPr>
          <w:rFonts w:ascii="Times New Roman" w:eastAsia="Times New Roman" w:hAnsi="Times New Roman" w:cs="Times New Roman"/>
          <w:color w:val="525252"/>
          <w:sz w:val="28"/>
          <w:szCs w:val="28"/>
          <w:lang w:eastAsia="ru-RU"/>
        </w:rPr>
        <w:t>Испорченное зрение от нечеткого шрифта, искривление позвоночника из-за большого веса и даже отравление формальдегидом, который содержится в обложке, — далеко не полный список того, что ожидает школьника, получившего 1 сентября новый контрафактный учебник. Именно поэтому в борьбу с подпольщиками включились и легальные издатели, и милиция, и следственные органы.</w:t>
      </w:r>
    </w:p>
    <w:p w:rsidR="00A36C6A" w:rsidRPr="001A4D6F" w:rsidRDefault="001A4D6F" w:rsidP="001A4D6F">
      <w:pPr>
        <w:shd w:val="clear" w:color="auto" w:fill="FFFFFF"/>
        <w:spacing w:after="0" w:line="360" w:lineRule="atLeast"/>
        <w:jc w:val="both"/>
        <w:rPr>
          <w:rFonts w:ascii="Times New Roman" w:eastAsia="Times New Roman" w:hAnsi="Times New Roman" w:cs="Times New Roman"/>
          <w:color w:val="525252"/>
          <w:sz w:val="28"/>
          <w:szCs w:val="28"/>
          <w:lang w:eastAsia="ru-RU"/>
        </w:rPr>
      </w:pPr>
      <w:r>
        <w:rPr>
          <w:rFonts w:ascii="Times New Roman" w:eastAsia="Times New Roman" w:hAnsi="Times New Roman" w:cs="Times New Roman"/>
          <w:color w:val="525252"/>
          <w:sz w:val="28"/>
          <w:szCs w:val="28"/>
          <w:lang w:eastAsia="ru-RU"/>
        </w:rPr>
        <w:t xml:space="preserve">      </w:t>
      </w:r>
      <w:r w:rsidR="00A36C6A" w:rsidRPr="001A4D6F">
        <w:rPr>
          <w:rFonts w:ascii="Times New Roman" w:eastAsia="Times New Roman" w:hAnsi="Times New Roman" w:cs="Times New Roman"/>
          <w:color w:val="525252"/>
          <w:sz w:val="28"/>
          <w:szCs w:val="28"/>
          <w:lang w:eastAsia="ru-RU"/>
        </w:rPr>
        <w:t>Если взять в руки подделку и оригинал, то на первый взгляд отличить их практически невозможно. Но при тщательном сравнении учебник из подпольной типографии вычислить все же можно.</w:t>
      </w:r>
    </w:p>
    <w:p w:rsidR="00A36C6A" w:rsidRPr="001A4D6F" w:rsidRDefault="001A4D6F" w:rsidP="001A4D6F">
      <w:pPr>
        <w:shd w:val="clear" w:color="auto" w:fill="FFFFFF"/>
        <w:spacing w:after="0" w:line="360" w:lineRule="atLeast"/>
        <w:jc w:val="both"/>
        <w:rPr>
          <w:rFonts w:ascii="Times New Roman" w:eastAsia="Times New Roman" w:hAnsi="Times New Roman" w:cs="Times New Roman"/>
          <w:color w:val="525252"/>
          <w:sz w:val="28"/>
          <w:szCs w:val="28"/>
          <w:lang w:eastAsia="ru-RU"/>
        </w:rPr>
      </w:pPr>
      <w:r>
        <w:rPr>
          <w:rFonts w:ascii="Times New Roman" w:eastAsia="Times New Roman" w:hAnsi="Times New Roman" w:cs="Times New Roman"/>
          <w:noProof/>
          <w:color w:val="525252"/>
          <w:sz w:val="28"/>
          <w:szCs w:val="28"/>
          <w:lang w:eastAsia="ru-RU"/>
        </w:rPr>
        <w:t xml:space="preserve">     </w:t>
      </w:r>
      <w:r w:rsidR="00A36C6A" w:rsidRPr="001A4D6F">
        <w:rPr>
          <w:rFonts w:ascii="Times New Roman" w:eastAsia="Times New Roman" w:hAnsi="Times New Roman" w:cs="Times New Roman"/>
          <w:color w:val="525252"/>
          <w:sz w:val="28"/>
          <w:szCs w:val="28"/>
          <w:lang w:eastAsia="ru-RU"/>
        </w:rPr>
        <w:t>В первую очередь его выдает больший вес. О чрезмерных нагрузках на неокрепшие детские плечи изготовители контрафакта не задумываются и делают обложки учебников из самого дешевого толстого картона.</w:t>
      </w:r>
    </w:p>
    <w:p w:rsidR="00A36C6A" w:rsidRPr="001A4D6F" w:rsidRDefault="00D2318A" w:rsidP="001A4D6F">
      <w:pPr>
        <w:shd w:val="clear" w:color="auto" w:fill="FFFFFF"/>
        <w:spacing w:after="0" w:line="360" w:lineRule="atLeast"/>
        <w:jc w:val="both"/>
        <w:rPr>
          <w:rFonts w:ascii="Times New Roman" w:eastAsia="Times New Roman" w:hAnsi="Times New Roman" w:cs="Times New Roman"/>
          <w:color w:val="525252"/>
          <w:sz w:val="28"/>
          <w:szCs w:val="28"/>
          <w:lang w:eastAsia="ru-RU"/>
        </w:rPr>
      </w:pPr>
      <w:r>
        <w:rPr>
          <w:rFonts w:ascii="Times New Roman" w:eastAsia="Times New Roman" w:hAnsi="Times New Roman" w:cs="Times New Roman"/>
          <w:color w:val="525252"/>
          <w:sz w:val="28"/>
          <w:szCs w:val="28"/>
          <w:lang w:eastAsia="ru-RU"/>
        </w:rPr>
        <w:t xml:space="preserve">     </w:t>
      </w:r>
      <w:r w:rsidR="00A36C6A" w:rsidRPr="001A4D6F">
        <w:rPr>
          <w:rFonts w:ascii="Times New Roman" w:eastAsia="Times New Roman" w:hAnsi="Times New Roman" w:cs="Times New Roman"/>
          <w:color w:val="525252"/>
          <w:sz w:val="28"/>
          <w:szCs w:val="28"/>
          <w:lang w:eastAsia="ru-RU"/>
        </w:rPr>
        <w:t>Во-вторых, внимательному покупателю обязательно бросится в глаза нечеткая полиграфия. Слова могут расплываться, а иллюстрации обязательно будут некрасочными. К тому же размещены они в подделках без соблюдения полей. Страница может быть отпечатана впритык к линии среза или, наоборот, вплотную к месту склейки листов книги. В итоге текст и картинки как будто скачут по всему учебнику.</w:t>
      </w:r>
    </w:p>
    <w:p w:rsidR="00A36C6A" w:rsidRPr="001A4D6F" w:rsidRDefault="001A4D6F" w:rsidP="001A4D6F">
      <w:pPr>
        <w:shd w:val="clear" w:color="auto" w:fill="FFFFFF"/>
        <w:spacing w:after="0" w:line="360" w:lineRule="atLeast"/>
        <w:jc w:val="both"/>
        <w:rPr>
          <w:rFonts w:ascii="Times New Roman" w:eastAsia="Times New Roman" w:hAnsi="Times New Roman" w:cs="Times New Roman"/>
          <w:color w:val="525252"/>
          <w:sz w:val="28"/>
          <w:szCs w:val="28"/>
          <w:lang w:eastAsia="ru-RU"/>
        </w:rPr>
      </w:pPr>
      <w:r>
        <w:rPr>
          <w:rFonts w:ascii="Times New Roman" w:eastAsia="Times New Roman" w:hAnsi="Times New Roman" w:cs="Times New Roman"/>
          <w:color w:val="525252"/>
          <w:sz w:val="28"/>
          <w:szCs w:val="28"/>
          <w:lang w:eastAsia="ru-RU"/>
        </w:rPr>
        <w:t xml:space="preserve">      </w:t>
      </w:r>
      <w:r w:rsidR="00A36C6A" w:rsidRPr="001A4D6F">
        <w:rPr>
          <w:rFonts w:ascii="Times New Roman" w:eastAsia="Times New Roman" w:hAnsi="Times New Roman" w:cs="Times New Roman"/>
          <w:color w:val="525252"/>
          <w:sz w:val="28"/>
          <w:szCs w:val="28"/>
          <w:lang w:eastAsia="ru-RU"/>
        </w:rPr>
        <w:t xml:space="preserve">Помните, подделки только внешне похожи на оригинальные учебники. Здесь принцип «зачем платить больше, если не видно разницы» — не работает. Медики уверены, что </w:t>
      </w:r>
      <w:r w:rsidR="00426917" w:rsidRPr="001A4D6F">
        <w:rPr>
          <w:rFonts w:ascii="Times New Roman" w:eastAsia="Times New Roman" w:hAnsi="Times New Roman" w:cs="Times New Roman"/>
          <w:color w:val="525252"/>
          <w:sz w:val="28"/>
          <w:szCs w:val="28"/>
          <w:lang w:eastAsia="ru-RU"/>
        </w:rPr>
        <w:t>контрафактные</w:t>
      </w:r>
      <w:r w:rsidR="00A36C6A" w:rsidRPr="001A4D6F">
        <w:rPr>
          <w:rFonts w:ascii="Times New Roman" w:eastAsia="Times New Roman" w:hAnsi="Times New Roman" w:cs="Times New Roman"/>
          <w:color w:val="525252"/>
          <w:sz w:val="28"/>
          <w:szCs w:val="28"/>
          <w:lang w:eastAsia="ru-RU"/>
        </w:rPr>
        <w:t xml:space="preserve"> учебники обязательно пагубно скажутся на здоровье ребенка. По просьбе издательства «Просвещение» Головной испытательный центр издательской продукции ГУ Научный центр здоровья детей РАМН провел выборочную сравнительную экспертизу подлинных и контрафактных учебных пособий. Вывод однозначен: поддельные учебники могут нанести вред здоровью наших детей! Согласно проведенному исследованию все поддельные учебники не соответствуют гигиеническим требованиям по качеству печати и бумаги, что может привести к развитию повышенного зрительного утомления, его кумуляции и способствовать развитию близорукости у школьников. Издания </w:t>
      </w:r>
      <w:r w:rsidR="00A36C6A" w:rsidRPr="001A4D6F">
        <w:rPr>
          <w:rFonts w:ascii="Times New Roman" w:eastAsia="Times New Roman" w:hAnsi="Times New Roman" w:cs="Times New Roman"/>
          <w:color w:val="525252"/>
          <w:sz w:val="28"/>
          <w:szCs w:val="28"/>
          <w:lang w:eastAsia="ru-RU"/>
        </w:rPr>
        <w:lastRenderedPageBreak/>
        <w:t>недопустимы к использованию в учебном процессе в соответствии со статьей 28 Федерального закона Российской Федерации «О санитарно-эпидемиологическом благополучии населения».</w:t>
      </w:r>
    </w:p>
    <w:p w:rsidR="00A36C6A" w:rsidRPr="001A4D6F" w:rsidRDefault="001A4D6F" w:rsidP="001A4D6F">
      <w:pPr>
        <w:shd w:val="clear" w:color="auto" w:fill="FFFFFF"/>
        <w:spacing w:after="0" w:line="360" w:lineRule="atLeast"/>
        <w:jc w:val="both"/>
        <w:rPr>
          <w:rFonts w:ascii="Times New Roman" w:eastAsia="Times New Roman" w:hAnsi="Times New Roman" w:cs="Times New Roman"/>
          <w:color w:val="525252"/>
          <w:sz w:val="28"/>
          <w:szCs w:val="28"/>
          <w:lang w:eastAsia="ru-RU"/>
        </w:rPr>
      </w:pPr>
      <w:r>
        <w:rPr>
          <w:rFonts w:ascii="Times New Roman" w:eastAsia="Times New Roman" w:hAnsi="Times New Roman" w:cs="Times New Roman"/>
          <w:color w:val="525252"/>
          <w:sz w:val="28"/>
          <w:szCs w:val="28"/>
          <w:lang w:eastAsia="ru-RU"/>
        </w:rPr>
        <w:t xml:space="preserve">     </w:t>
      </w:r>
      <w:r w:rsidR="00A36C6A" w:rsidRPr="001A4D6F">
        <w:rPr>
          <w:rFonts w:ascii="Times New Roman" w:eastAsia="Times New Roman" w:hAnsi="Times New Roman" w:cs="Times New Roman"/>
          <w:color w:val="525252"/>
          <w:sz w:val="28"/>
          <w:szCs w:val="28"/>
          <w:lang w:eastAsia="ru-RU"/>
        </w:rPr>
        <w:t>Стоит отметить, что в канун нового учебного года отличить подделку по цене практически невозможно. Спрос огромный, поэтому все учебники — настоящие и ненастоящие — идут нарасхват по одной и той же цене. Эксперты советуют приобретать учебную литературу только в крупных книжных магазинах и внимательнее присматриваться к иллюстрациям. Те, что делались методом обычного сканирования, сможет отличить каждый покупатель. Такие фотографии или рисунки очень блеклые и расплывчатые.</w:t>
      </w:r>
    </w:p>
    <w:p w:rsidR="00A36C6A" w:rsidRPr="001A4D6F" w:rsidRDefault="00A36C6A" w:rsidP="001A4D6F">
      <w:pPr>
        <w:shd w:val="clear" w:color="auto" w:fill="FFFFFF"/>
        <w:spacing w:after="0" w:line="360" w:lineRule="atLeast"/>
        <w:jc w:val="both"/>
        <w:rPr>
          <w:rFonts w:ascii="Times New Roman" w:eastAsia="Times New Roman" w:hAnsi="Times New Roman" w:cs="Times New Roman"/>
          <w:color w:val="525252"/>
          <w:sz w:val="28"/>
          <w:szCs w:val="28"/>
          <w:lang w:eastAsia="ru-RU"/>
        </w:rPr>
      </w:pPr>
      <w:r w:rsidRPr="001A4D6F">
        <w:rPr>
          <w:rFonts w:ascii="Times New Roman" w:eastAsia="Times New Roman" w:hAnsi="Times New Roman" w:cs="Times New Roman"/>
          <w:color w:val="525252"/>
          <w:sz w:val="28"/>
          <w:szCs w:val="28"/>
          <w:lang w:eastAsia="ru-RU"/>
        </w:rPr>
        <w:t xml:space="preserve">О том, что изготавливают поддельные учебники из самого низкокачественного сырья, догадаться нетрудно. Поэтому и весят они в два раза больше, и выделять могут всевозможные вредные вещества. </w:t>
      </w:r>
    </w:p>
    <w:p w:rsidR="00A36C6A" w:rsidRPr="001A4D6F" w:rsidRDefault="00A36C6A" w:rsidP="001A4D6F">
      <w:pPr>
        <w:shd w:val="clear" w:color="auto" w:fill="FFFFFF"/>
        <w:spacing w:after="0" w:line="360" w:lineRule="atLeast"/>
        <w:jc w:val="both"/>
        <w:rPr>
          <w:rFonts w:ascii="Times New Roman" w:eastAsia="Times New Roman" w:hAnsi="Times New Roman" w:cs="Times New Roman"/>
          <w:color w:val="525252"/>
          <w:sz w:val="28"/>
          <w:szCs w:val="28"/>
          <w:lang w:eastAsia="ru-RU"/>
        </w:rPr>
      </w:pPr>
      <w:r w:rsidRPr="001A4D6F">
        <w:rPr>
          <w:rFonts w:ascii="Times New Roman" w:eastAsia="Times New Roman" w:hAnsi="Times New Roman" w:cs="Times New Roman"/>
          <w:color w:val="525252"/>
          <w:sz w:val="28"/>
          <w:szCs w:val="28"/>
          <w:lang w:eastAsia="ru-RU"/>
        </w:rPr>
        <w:t> </w:t>
      </w:r>
      <w:r w:rsidR="001A4D6F">
        <w:rPr>
          <w:rFonts w:ascii="Times New Roman" w:eastAsia="Times New Roman" w:hAnsi="Times New Roman" w:cs="Times New Roman"/>
          <w:color w:val="525252"/>
          <w:sz w:val="28"/>
          <w:szCs w:val="28"/>
          <w:lang w:eastAsia="ru-RU"/>
        </w:rPr>
        <w:t xml:space="preserve">   </w:t>
      </w:r>
      <w:r w:rsidRPr="001A4D6F">
        <w:rPr>
          <w:rFonts w:ascii="Times New Roman" w:eastAsia="Times New Roman" w:hAnsi="Times New Roman" w:cs="Times New Roman"/>
          <w:color w:val="525252"/>
          <w:sz w:val="28"/>
          <w:szCs w:val="28"/>
          <w:lang w:eastAsia="ru-RU"/>
        </w:rPr>
        <w:t>Проблема контрафактных учебников не только в том, что книжные пираты обкрадывают правообладателей, присваивая себе то, что им не принадлежит. Необходимо повторить, что поддельный учебник опасен для тех, кто по нему обучается. Ведь книжных пиратов не волнует вопрос соблюдения санитарно-гигиенических требований.</w:t>
      </w:r>
    </w:p>
    <w:p w:rsidR="00A36C6A" w:rsidRPr="001A4D6F" w:rsidRDefault="00A36C6A" w:rsidP="001A4D6F">
      <w:pPr>
        <w:shd w:val="clear" w:color="auto" w:fill="FFFFFF"/>
        <w:spacing w:after="0" w:line="360" w:lineRule="atLeast"/>
        <w:jc w:val="both"/>
        <w:rPr>
          <w:rFonts w:ascii="Times New Roman" w:eastAsia="Times New Roman" w:hAnsi="Times New Roman" w:cs="Times New Roman"/>
          <w:color w:val="525252"/>
          <w:sz w:val="28"/>
          <w:szCs w:val="28"/>
          <w:lang w:eastAsia="ru-RU"/>
        </w:rPr>
      </w:pPr>
      <w:r w:rsidRPr="001A4D6F">
        <w:rPr>
          <w:rFonts w:ascii="Times New Roman" w:eastAsia="Times New Roman" w:hAnsi="Times New Roman" w:cs="Times New Roman"/>
          <w:noProof/>
          <w:color w:val="525252"/>
          <w:sz w:val="28"/>
          <w:szCs w:val="28"/>
          <w:lang w:eastAsia="ru-RU"/>
        </w:rPr>
        <w:drawing>
          <wp:anchor distT="38100" distB="38100" distL="38100" distR="38100" simplePos="0" relativeHeight="251658240" behindDoc="0" locked="0" layoutInCell="1" allowOverlap="0" wp14:anchorId="2B799D6E" wp14:editId="73995F66">
            <wp:simplePos x="0" y="0"/>
            <wp:positionH relativeFrom="column">
              <wp:align>left</wp:align>
            </wp:positionH>
            <wp:positionV relativeFrom="line">
              <wp:posOffset>0</wp:posOffset>
            </wp:positionV>
            <wp:extent cx="2647950" cy="1714500"/>
            <wp:effectExtent l="0" t="0" r="0" b="0"/>
            <wp:wrapSquare wrapText="bothSides"/>
            <wp:docPr id="2" name="Рисунок 2" descr="http://petrovka-38.com/images/work/Image/2009/NNNN25/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trovka-38.com/images/work/Image/2009/NNNN25/3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4D6F">
        <w:rPr>
          <w:rFonts w:ascii="Times New Roman" w:eastAsia="Times New Roman" w:hAnsi="Times New Roman" w:cs="Times New Roman"/>
          <w:color w:val="525252"/>
          <w:sz w:val="28"/>
          <w:szCs w:val="28"/>
          <w:lang w:eastAsia="ru-RU"/>
        </w:rPr>
        <w:t>Анализ оперативной информации свидетельствует о том, что спрос на учебную литературу резко возрастает с середины июля до середины сентября. А значит, возрастает вероятность приобретения контрафактной школьной литературы. Именно по</w:t>
      </w:r>
      <w:r w:rsidR="00426917" w:rsidRPr="001A4D6F">
        <w:rPr>
          <w:rFonts w:ascii="Times New Roman" w:eastAsia="Times New Roman" w:hAnsi="Times New Roman" w:cs="Times New Roman"/>
          <w:color w:val="525252"/>
          <w:sz w:val="28"/>
          <w:szCs w:val="28"/>
          <w:lang w:eastAsia="ru-RU"/>
        </w:rPr>
        <w:t xml:space="preserve">этому </w:t>
      </w:r>
      <w:r w:rsidR="001A4D6F">
        <w:rPr>
          <w:rFonts w:ascii="Times New Roman" w:eastAsia="Times New Roman" w:hAnsi="Times New Roman" w:cs="Times New Roman"/>
          <w:color w:val="525252"/>
          <w:sz w:val="28"/>
          <w:szCs w:val="28"/>
          <w:lang w:eastAsia="ru-RU"/>
        </w:rPr>
        <w:t>в МВД по ЧР</w:t>
      </w:r>
      <w:r w:rsidRPr="001A4D6F">
        <w:rPr>
          <w:rFonts w:ascii="Times New Roman" w:eastAsia="Times New Roman" w:hAnsi="Times New Roman" w:cs="Times New Roman"/>
          <w:color w:val="525252"/>
          <w:sz w:val="28"/>
          <w:szCs w:val="28"/>
          <w:lang w:eastAsia="ru-RU"/>
        </w:rPr>
        <w:t xml:space="preserve"> заверили, что работа по выявлению и пресечению незаконных производств и несанкционированных торговых точек по продаже школ</w:t>
      </w:r>
      <w:r w:rsidR="00D2318A">
        <w:rPr>
          <w:rFonts w:ascii="Times New Roman" w:eastAsia="Times New Roman" w:hAnsi="Times New Roman" w:cs="Times New Roman"/>
          <w:color w:val="525252"/>
          <w:sz w:val="28"/>
          <w:szCs w:val="28"/>
          <w:lang w:eastAsia="ru-RU"/>
        </w:rPr>
        <w:t>ьной литературы будет ужесточена</w:t>
      </w:r>
      <w:r w:rsidRPr="001A4D6F">
        <w:rPr>
          <w:rFonts w:ascii="Times New Roman" w:eastAsia="Times New Roman" w:hAnsi="Times New Roman" w:cs="Times New Roman"/>
          <w:color w:val="525252"/>
          <w:sz w:val="28"/>
          <w:szCs w:val="28"/>
          <w:lang w:eastAsia="ru-RU"/>
        </w:rPr>
        <w:t>.</w:t>
      </w:r>
    </w:p>
    <w:p w:rsidR="001A4D6F" w:rsidRPr="001A4D6F" w:rsidRDefault="001A4D6F" w:rsidP="001A4D6F">
      <w:pPr>
        <w:shd w:val="clear" w:color="auto" w:fill="FFFFFF"/>
        <w:spacing w:after="0" w:line="360" w:lineRule="atLeast"/>
        <w:jc w:val="both"/>
        <w:rPr>
          <w:rFonts w:ascii="Times New Roman" w:eastAsia="Times New Roman" w:hAnsi="Times New Roman" w:cs="Times New Roman"/>
          <w:color w:val="525252"/>
          <w:sz w:val="28"/>
          <w:szCs w:val="28"/>
          <w:lang w:eastAsia="ru-RU"/>
        </w:rPr>
      </w:pPr>
      <w:r>
        <w:rPr>
          <w:rFonts w:ascii="Times New Roman" w:eastAsia="Times New Roman" w:hAnsi="Times New Roman" w:cs="Times New Roman"/>
          <w:color w:val="525252"/>
          <w:sz w:val="28"/>
          <w:szCs w:val="28"/>
          <w:lang w:eastAsia="ru-RU"/>
        </w:rPr>
        <w:t xml:space="preserve">     </w:t>
      </w:r>
      <w:r w:rsidR="00A36C6A" w:rsidRPr="001A4D6F">
        <w:rPr>
          <w:rFonts w:ascii="Times New Roman" w:eastAsia="Times New Roman" w:hAnsi="Times New Roman" w:cs="Times New Roman"/>
          <w:color w:val="525252"/>
          <w:sz w:val="28"/>
          <w:szCs w:val="28"/>
          <w:lang w:eastAsia="ru-RU"/>
        </w:rPr>
        <w:t xml:space="preserve">Учебники — это сезонный товар, который пользуется гарантированно высоким спросом среди книготорговцев. Во время ажиотажного спроса на качество они смотрят сквозь пальцы. Поэтому подпольные издательства продолжают делать деньги на контрафактных учебниках, атласах, прописях и прочих школьных пособиях. </w:t>
      </w:r>
    </w:p>
    <w:p w:rsidR="00A36C6A" w:rsidRPr="001A4D6F" w:rsidRDefault="00A36C6A" w:rsidP="001A4D6F">
      <w:pPr>
        <w:shd w:val="clear" w:color="auto" w:fill="FFFFFF"/>
        <w:spacing w:after="0" w:line="360" w:lineRule="atLeast"/>
        <w:jc w:val="both"/>
        <w:rPr>
          <w:rFonts w:ascii="Times New Roman" w:eastAsia="Times New Roman" w:hAnsi="Times New Roman" w:cs="Times New Roman"/>
          <w:color w:val="525252"/>
          <w:sz w:val="28"/>
          <w:szCs w:val="28"/>
          <w:lang w:eastAsia="ru-RU"/>
        </w:rPr>
      </w:pPr>
      <w:r w:rsidRPr="001A4D6F">
        <w:rPr>
          <w:rFonts w:ascii="Times New Roman" w:eastAsia="Times New Roman" w:hAnsi="Times New Roman" w:cs="Times New Roman"/>
          <w:color w:val="525252"/>
          <w:sz w:val="28"/>
          <w:szCs w:val="28"/>
          <w:lang w:eastAsia="ru-RU"/>
        </w:rPr>
        <w:t>В таком серьезном вопросе, как подделка учебной школьной литературы, принцип неотвратимости наказания должен действовать в первую очередь. Уже два года, как санкции за нарушение авторских прав стали более серьезными — статья 146 УК РФ, карающая за эти преступления, устанавливает максимальное наказание в виде 6 лет лишения свободы (а не 5, как раньше). Одновременно это наказание попадает в категорию тяжких преступлений, что делает невозможными поблажки в виде примирения сторон или выплаты компенсаций.</w:t>
      </w:r>
    </w:p>
    <w:p w:rsidR="00670010" w:rsidRPr="001A4D6F" w:rsidRDefault="00670010" w:rsidP="001A4D6F">
      <w:pPr>
        <w:jc w:val="both"/>
        <w:rPr>
          <w:rFonts w:ascii="Times New Roman" w:hAnsi="Times New Roman" w:cs="Times New Roman"/>
          <w:sz w:val="28"/>
          <w:szCs w:val="28"/>
        </w:rPr>
      </w:pPr>
    </w:p>
    <w:sectPr w:rsidR="00670010" w:rsidRPr="001A4D6F" w:rsidSect="001D02D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D1D80"/>
    <w:multiLevelType w:val="multilevel"/>
    <w:tmpl w:val="F962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640C9D"/>
    <w:multiLevelType w:val="multilevel"/>
    <w:tmpl w:val="0A9C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3F6BDE"/>
    <w:multiLevelType w:val="multilevel"/>
    <w:tmpl w:val="EE36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4B"/>
    <w:rsid w:val="001A4D6F"/>
    <w:rsid w:val="001D02D2"/>
    <w:rsid w:val="00426917"/>
    <w:rsid w:val="00432FE8"/>
    <w:rsid w:val="005B0A41"/>
    <w:rsid w:val="005E1F4D"/>
    <w:rsid w:val="00670010"/>
    <w:rsid w:val="009A326B"/>
    <w:rsid w:val="00A36C6A"/>
    <w:rsid w:val="00C76D4B"/>
    <w:rsid w:val="00D2318A"/>
    <w:rsid w:val="00EB6657"/>
    <w:rsid w:val="00EE41C7"/>
    <w:rsid w:val="00F23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36C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36C6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6C6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36C6A"/>
    <w:rPr>
      <w:rFonts w:ascii="Times New Roman" w:eastAsia="Times New Roman" w:hAnsi="Times New Roman" w:cs="Times New Roman"/>
      <w:b/>
      <w:bCs/>
      <w:sz w:val="27"/>
      <w:szCs w:val="27"/>
      <w:lang w:eastAsia="ru-RU"/>
    </w:rPr>
  </w:style>
  <w:style w:type="character" w:styleId="a3">
    <w:name w:val="Strong"/>
    <w:basedOn w:val="a0"/>
    <w:uiPriority w:val="22"/>
    <w:qFormat/>
    <w:rsid w:val="00A36C6A"/>
    <w:rPr>
      <w:b/>
      <w:bCs/>
    </w:rPr>
  </w:style>
  <w:style w:type="character" w:styleId="a4">
    <w:name w:val="Emphasis"/>
    <w:basedOn w:val="a0"/>
    <w:uiPriority w:val="20"/>
    <w:qFormat/>
    <w:rsid w:val="00A36C6A"/>
    <w:rPr>
      <w:i/>
      <w:iCs/>
    </w:rPr>
  </w:style>
  <w:style w:type="paragraph" w:customStyle="1" w:styleId="uk-article-meta">
    <w:name w:val="uk-article-meta"/>
    <w:basedOn w:val="a"/>
    <w:rsid w:val="00A36C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36C6A"/>
    <w:rPr>
      <w:color w:val="0000FF"/>
      <w:u w:val="single"/>
    </w:rPr>
  </w:style>
  <w:style w:type="paragraph" w:styleId="a6">
    <w:name w:val="Balloon Text"/>
    <w:basedOn w:val="a"/>
    <w:link w:val="a7"/>
    <w:uiPriority w:val="99"/>
    <w:semiHidden/>
    <w:unhideWhenUsed/>
    <w:rsid w:val="00EE41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41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36C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36C6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6C6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36C6A"/>
    <w:rPr>
      <w:rFonts w:ascii="Times New Roman" w:eastAsia="Times New Roman" w:hAnsi="Times New Roman" w:cs="Times New Roman"/>
      <w:b/>
      <w:bCs/>
      <w:sz w:val="27"/>
      <w:szCs w:val="27"/>
      <w:lang w:eastAsia="ru-RU"/>
    </w:rPr>
  </w:style>
  <w:style w:type="character" w:styleId="a3">
    <w:name w:val="Strong"/>
    <w:basedOn w:val="a0"/>
    <w:uiPriority w:val="22"/>
    <w:qFormat/>
    <w:rsid w:val="00A36C6A"/>
    <w:rPr>
      <w:b/>
      <w:bCs/>
    </w:rPr>
  </w:style>
  <w:style w:type="character" w:styleId="a4">
    <w:name w:val="Emphasis"/>
    <w:basedOn w:val="a0"/>
    <w:uiPriority w:val="20"/>
    <w:qFormat/>
    <w:rsid w:val="00A36C6A"/>
    <w:rPr>
      <w:i/>
      <w:iCs/>
    </w:rPr>
  </w:style>
  <w:style w:type="paragraph" w:customStyle="1" w:styleId="uk-article-meta">
    <w:name w:val="uk-article-meta"/>
    <w:basedOn w:val="a"/>
    <w:rsid w:val="00A36C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36C6A"/>
    <w:rPr>
      <w:color w:val="0000FF"/>
      <w:u w:val="single"/>
    </w:rPr>
  </w:style>
  <w:style w:type="paragraph" w:styleId="a6">
    <w:name w:val="Balloon Text"/>
    <w:basedOn w:val="a"/>
    <w:link w:val="a7"/>
    <w:uiPriority w:val="99"/>
    <w:semiHidden/>
    <w:unhideWhenUsed/>
    <w:rsid w:val="00EE41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41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6172">
      <w:bodyDiv w:val="1"/>
      <w:marLeft w:val="0"/>
      <w:marRight w:val="0"/>
      <w:marTop w:val="0"/>
      <w:marBottom w:val="0"/>
      <w:divBdr>
        <w:top w:val="none" w:sz="0" w:space="0" w:color="auto"/>
        <w:left w:val="none" w:sz="0" w:space="0" w:color="auto"/>
        <w:bottom w:val="none" w:sz="0" w:space="0" w:color="auto"/>
        <w:right w:val="none" w:sz="0" w:space="0" w:color="auto"/>
      </w:divBdr>
      <w:divsChild>
        <w:div w:id="1627851885">
          <w:marLeft w:val="0"/>
          <w:marRight w:val="0"/>
          <w:marTop w:val="0"/>
          <w:marBottom w:val="1050"/>
          <w:divBdr>
            <w:top w:val="none" w:sz="0" w:space="0" w:color="auto"/>
            <w:left w:val="none" w:sz="0" w:space="0" w:color="auto"/>
            <w:bottom w:val="none" w:sz="0" w:space="0" w:color="auto"/>
            <w:right w:val="none" w:sz="0" w:space="0" w:color="auto"/>
          </w:divBdr>
          <w:divsChild>
            <w:div w:id="994601450">
              <w:marLeft w:val="0"/>
              <w:marRight w:val="0"/>
              <w:marTop w:val="0"/>
              <w:marBottom w:val="0"/>
              <w:divBdr>
                <w:top w:val="none" w:sz="0" w:space="0" w:color="auto"/>
                <w:left w:val="none" w:sz="0" w:space="0" w:color="auto"/>
                <w:bottom w:val="none" w:sz="0" w:space="0" w:color="auto"/>
                <w:right w:val="none" w:sz="0" w:space="0" w:color="auto"/>
              </w:divBdr>
              <w:divsChild>
                <w:div w:id="291331237">
                  <w:marLeft w:val="0"/>
                  <w:marRight w:val="0"/>
                  <w:marTop w:val="0"/>
                  <w:marBottom w:val="0"/>
                  <w:divBdr>
                    <w:top w:val="none" w:sz="0" w:space="0" w:color="auto"/>
                    <w:left w:val="none" w:sz="0" w:space="0" w:color="auto"/>
                    <w:bottom w:val="none" w:sz="0" w:space="0" w:color="auto"/>
                    <w:right w:val="none" w:sz="0" w:space="0" w:color="auto"/>
                  </w:divBdr>
                  <w:divsChild>
                    <w:div w:id="43070885">
                      <w:marLeft w:val="-525"/>
                      <w:marRight w:val="0"/>
                      <w:marTop w:val="0"/>
                      <w:marBottom w:val="0"/>
                      <w:divBdr>
                        <w:top w:val="none" w:sz="0" w:space="0" w:color="auto"/>
                        <w:left w:val="none" w:sz="0" w:space="0" w:color="auto"/>
                        <w:bottom w:val="none" w:sz="0" w:space="0" w:color="auto"/>
                        <w:right w:val="none" w:sz="0" w:space="0" w:color="auto"/>
                      </w:divBdr>
                      <w:divsChild>
                        <w:div w:id="1613784327">
                          <w:marLeft w:val="0"/>
                          <w:marRight w:val="0"/>
                          <w:marTop w:val="0"/>
                          <w:marBottom w:val="0"/>
                          <w:divBdr>
                            <w:top w:val="none" w:sz="0" w:space="0" w:color="auto"/>
                            <w:left w:val="none" w:sz="0" w:space="0" w:color="auto"/>
                            <w:bottom w:val="none" w:sz="0" w:space="0" w:color="auto"/>
                            <w:right w:val="none" w:sz="0" w:space="0" w:color="auto"/>
                          </w:divBdr>
                          <w:divsChild>
                            <w:div w:id="1100953256">
                              <w:marLeft w:val="0"/>
                              <w:marRight w:val="0"/>
                              <w:marTop w:val="0"/>
                              <w:marBottom w:val="0"/>
                              <w:divBdr>
                                <w:top w:val="none" w:sz="0" w:space="0" w:color="auto"/>
                                <w:left w:val="none" w:sz="0" w:space="0" w:color="auto"/>
                                <w:bottom w:val="none" w:sz="0" w:space="0" w:color="auto"/>
                                <w:right w:val="none" w:sz="0" w:space="0" w:color="auto"/>
                              </w:divBdr>
                              <w:divsChild>
                                <w:div w:id="22677222">
                                  <w:marLeft w:val="0"/>
                                  <w:marRight w:val="0"/>
                                  <w:marTop w:val="300"/>
                                  <w:marBottom w:val="300"/>
                                  <w:divBdr>
                                    <w:top w:val="none" w:sz="0" w:space="0" w:color="auto"/>
                                    <w:left w:val="none" w:sz="0" w:space="0" w:color="auto"/>
                                    <w:bottom w:val="none" w:sz="0" w:space="0" w:color="auto"/>
                                    <w:right w:val="none" w:sz="0" w:space="0" w:color="auto"/>
                                  </w:divBdr>
                                  <w:divsChild>
                                    <w:div w:id="312217072">
                                      <w:marLeft w:val="0"/>
                                      <w:marRight w:val="0"/>
                                      <w:marTop w:val="0"/>
                                      <w:marBottom w:val="0"/>
                                      <w:divBdr>
                                        <w:top w:val="none" w:sz="0" w:space="0" w:color="auto"/>
                                        <w:left w:val="none" w:sz="0" w:space="0" w:color="auto"/>
                                        <w:bottom w:val="none" w:sz="0" w:space="0" w:color="auto"/>
                                        <w:right w:val="none" w:sz="0" w:space="0" w:color="auto"/>
                                      </w:divBdr>
                                    </w:div>
                                    <w:div w:id="1291088772">
                                      <w:marLeft w:val="0"/>
                                      <w:marRight w:val="0"/>
                                      <w:marTop w:val="0"/>
                                      <w:marBottom w:val="0"/>
                                      <w:divBdr>
                                        <w:top w:val="none" w:sz="0" w:space="0" w:color="auto"/>
                                        <w:left w:val="none" w:sz="0" w:space="0" w:color="auto"/>
                                        <w:bottom w:val="none" w:sz="0" w:space="0" w:color="auto"/>
                                        <w:right w:val="none" w:sz="0" w:space="0" w:color="auto"/>
                                      </w:divBdr>
                                    </w:div>
                                    <w:div w:id="980888264">
                                      <w:marLeft w:val="0"/>
                                      <w:marRight w:val="0"/>
                                      <w:marTop w:val="0"/>
                                      <w:marBottom w:val="0"/>
                                      <w:divBdr>
                                        <w:top w:val="none" w:sz="0" w:space="0" w:color="auto"/>
                                        <w:left w:val="none" w:sz="0" w:space="0" w:color="auto"/>
                                        <w:bottom w:val="none" w:sz="0" w:space="0" w:color="auto"/>
                                        <w:right w:val="none" w:sz="0" w:space="0" w:color="auto"/>
                                      </w:divBdr>
                                    </w:div>
                                    <w:div w:id="1242788701">
                                      <w:marLeft w:val="0"/>
                                      <w:marRight w:val="0"/>
                                      <w:marTop w:val="0"/>
                                      <w:marBottom w:val="0"/>
                                      <w:divBdr>
                                        <w:top w:val="none" w:sz="0" w:space="0" w:color="auto"/>
                                        <w:left w:val="none" w:sz="0" w:space="0" w:color="auto"/>
                                        <w:bottom w:val="none" w:sz="0" w:space="0" w:color="auto"/>
                                        <w:right w:val="none" w:sz="0" w:space="0" w:color="auto"/>
                                      </w:divBdr>
                                    </w:div>
                                    <w:div w:id="1809736218">
                                      <w:marLeft w:val="0"/>
                                      <w:marRight w:val="0"/>
                                      <w:marTop w:val="0"/>
                                      <w:marBottom w:val="0"/>
                                      <w:divBdr>
                                        <w:top w:val="none" w:sz="0" w:space="0" w:color="auto"/>
                                        <w:left w:val="none" w:sz="0" w:space="0" w:color="auto"/>
                                        <w:bottom w:val="none" w:sz="0" w:space="0" w:color="auto"/>
                                        <w:right w:val="none" w:sz="0" w:space="0" w:color="auto"/>
                                      </w:divBdr>
                                    </w:div>
                                    <w:div w:id="517159790">
                                      <w:marLeft w:val="0"/>
                                      <w:marRight w:val="0"/>
                                      <w:marTop w:val="0"/>
                                      <w:marBottom w:val="0"/>
                                      <w:divBdr>
                                        <w:top w:val="none" w:sz="0" w:space="0" w:color="auto"/>
                                        <w:left w:val="none" w:sz="0" w:space="0" w:color="auto"/>
                                        <w:bottom w:val="none" w:sz="0" w:space="0" w:color="auto"/>
                                        <w:right w:val="none" w:sz="0" w:space="0" w:color="auto"/>
                                      </w:divBdr>
                                    </w:div>
                                    <w:div w:id="398524878">
                                      <w:marLeft w:val="0"/>
                                      <w:marRight w:val="0"/>
                                      <w:marTop w:val="0"/>
                                      <w:marBottom w:val="0"/>
                                      <w:divBdr>
                                        <w:top w:val="none" w:sz="0" w:space="0" w:color="auto"/>
                                        <w:left w:val="none" w:sz="0" w:space="0" w:color="auto"/>
                                        <w:bottom w:val="none" w:sz="0" w:space="0" w:color="auto"/>
                                        <w:right w:val="none" w:sz="0" w:space="0" w:color="auto"/>
                                      </w:divBdr>
                                    </w:div>
                                    <w:div w:id="1437480155">
                                      <w:marLeft w:val="0"/>
                                      <w:marRight w:val="0"/>
                                      <w:marTop w:val="0"/>
                                      <w:marBottom w:val="0"/>
                                      <w:divBdr>
                                        <w:top w:val="none" w:sz="0" w:space="0" w:color="auto"/>
                                        <w:left w:val="none" w:sz="0" w:space="0" w:color="auto"/>
                                        <w:bottom w:val="none" w:sz="0" w:space="0" w:color="auto"/>
                                        <w:right w:val="none" w:sz="0" w:space="0" w:color="auto"/>
                                      </w:divBdr>
                                    </w:div>
                                    <w:div w:id="1515875499">
                                      <w:marLeft w:val="0"/>
                                      <w:marRight w:val="0"/>
                                      <w:marTop w:val="0"/>
                                      <w:marBottom w:val="0"/>
                                      <w:divBdr>
                                        <w:top w:val="none" w:sz="0" w:space="0" w:color="auto"/>
                                        <w:left w:val="none" w:sz="0" w:space="0" w:color="auto"/>
                                        <w:bottom w:val="none" w:sz="0" w:space="0" w:color="auto"/>
                                        <w:right w:val="none" w:sz="0" w:space="0" w:color="auto"/>
                                      </w:divBdr>
                                    </w:div>
                                    <w:div w:id="356658658">
                                      <w:marLeft w:val="0"/>
                                      <w:marRight w:val="0"/>
                                      <w:marTop w:val="0"/>
                                      <w:marBottom w:val="0"/>
                                      <w:divBdr>
                                        <w:top w:val="none" w:sz="0" w:space="0" w:color="auto"/>
                                        <w:left w:val="none" w:sz="0" w:space="0" w:color="auto"/>
                                        <w:bottom w:val="none" w:sz="0" w:space="0" w:color="auto"/>
                                        <w:right w:val="none" w:sz="0" w:space="0" w:color="auto"/>
                                      </w:divBdr>
                                    </w:div>
                                    <w:div w:id="1055935709">
                                      <w:marLeft w:val="0"/>
                                      <w:marRight w:val="0"/>
                                      <w:marTop w:val="0"/>
                                      <w:marBottom w:val="0"/>
                                      <w:divBdr>
                                        <w:top w:val="none" w:sz="0" w:space="0" w:color="auto"/>
                                        <w:left w:val="none" w:sz="0" w:space="0" w:color="auto"/>
                                        <w:bottom w:val="none" w:sz="0" w:space="0" w:color="auto"/>
                                        <w:right w:val="none" w:sz="0" w:space="0" w:color="auto"/>
                                      </w:divBdr>
                                    </w:div>
                                    <w:div w:id="1458177090">
                                      <w:marLeft w:val="0"/>
                                      <w:marRight w:val="0"/>
                                      <w:marTop w:val="0"/>
                                      <w:marBottom w:val="0"/>
                                      <w:divBdr>
                                        <w:top w:val="none" w:sz="0" w:space="0" w:color="auto"/>
                                        <w:left w:val="none" w:sz="0" w:space="0" w:color="auto"/>
                                        <w:bottom w:val="none" w:sz="0" w:space="0" w:color="auto"/>
                                        <w:right w:val="none" w:sz="0" w:space="0" w:color="auto"/>
                                      </w:divBdr>
                                    </w:div>
                                    <w:div w:id="1612518733">
                                      <w:marLeft w:val="0"/>
                                      <w:marRight w:val="0"/>
                                      <w:marTop w:val="0"/>
                                      <w:marBottom w:val="0"/>
                                      <w:divBdr>
                                        <w:top w:val="none" w:sz="0" w:space="0" w:color="auto"/>
                                        <w:left w:val="none" w:sz="0" w:space="0" w:color="auto"/>
                                        <w:bottom w:val="none" w:sz="0" w:space="0" w:color="auto"/>
                                        <w:right w:val="none" w:sz="0" w:space="0" w:color="auto"/>
                                      </w:divBdr>
                                    </w:div>
                                    <w:div w:id="1207334771">
                                      <w:marLeft w:val="0"/>
                                      <w:marRight w:val="0"/>
                                      <w:marTop w:val="0"/>
                                      <w:marBottom w:val="0"/>
                                      <w:divBdr>
                                        <w:top w:val="none" w:sz="0" w:space="0" w:color="auto"/>
                                        <w:left w:val="none" w:sz="0" w:space="0" w:color="auto"/>
                                        <w:bottom w:val="none" w:sz="0" w:space="0" w:color="auto"/>
                                        <w:right w:val="none" w:sz="0" w:space="0" w:color="auto"/>
                                      </w:divBdr>
                                    </w:div>
                                    <w:div w:id="333412138">
                                      <w:marLeft w:val="0"/>
                                      <w:marRight w:val="0"/>
                                      <w:marTop w:val="0"/>
                                      <w:marBottom w:val="0"/>
                                      <w:divBdr>
                                        <w:top w:val="none" w:sz="0" w:space="0" w:color="auto"/>
                                        <w:left w:val="none" w:sz="0" w:space="0" w:color="auto"/>
                                        <w:bottom w:val="none" w:sz="0" w:space="0" w:color="auto"/>
                                        <w:right w:val="none" w:sz="0" w:space="0" w:color="auto"/>
                                      </w:divBdr>
                                    </w:div>
                                    <w:div w:id="615716520">
                                      <w:marLeft w:val="0"/>
                                      <w:marRight w:val="0"/>
                                      <w:marTop w:val="0"/>
                                      <w:marBottom w:val="0"/>
                                      <w:divBdr>
                                        <w:top w:val="none" w:sz="0" w:space="0" w:color="auto"/>
                                        <w:left w:val="none" w:sz="0" w:space="0" w:color="auto"/>
                                        <w:bottom w:val="none" w:sz="0" w:space="0" w:color="auto"/>
                                        <w:right w:val="none" w:sz="0" w:space="0" w:color="auto"/>
                                      </w:divBdr>
                                    </w:div>
                                    <w:div w:id="949700425">
                                      <w:marLeft w:val="0"/>
                                      <w:marRight w:val="0"/>
                                      <w:marTop w:val="0"/>
                                      <w:marBottom w:val="0"/>
                                      <w:divBdr>
                                        <w:top w:val="none" w:sz="0" w:space="0" w:color="auto"/>
                                        <w:left w:val="none" w:sz="0" w:space="0" w:color="auto"/>
                                        <w:bottom w:val="none" w:sz="0" w:space="0" w:color="auto"/>
                                        <w:right w:val="none" w:sz="0" w:space="0" w:color="auto"/>
                                      </w:divBdr>
                                    </w:div>
                                    <w:div w:id="12948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70530">
                          <w:marLeft w:val="0"/>
                          <w:marRight w:val="0"/>
                          <w:marTop w:val="0"/>
                          <w:marBottom w:val="0"/>
                          <w:divBdr>
                            <w:top w:val="single" w:sz="6" w:space="11" w:color="EAEAEA"/>
                            <w:left w:val="single" w:sz="6" w:space="11" w:color="EAEAEA"/>
                            <w:bottom w:val="single" w:sz="6" w:space="11" w:color="EAEAEA"/>
                            <w:right w:val="single" w:sz="6" w:space="11" w:color="EAEAEA"/>
                          </w:divBdr>
                          <w:divsChild>
                            <w:div w:id="1774350933">
                              <w:marLeft w:val="0"/>
                              <w:marRight w:val="0"/>
                              <w:marTop w:val="0"/>
                              <w:marBottom w:val="0"/>
                              <w:divBdr>
                                <w:top w:val="none" w:sz="0" w:space="0" w:color="auto"/>
                                <w:left w:val="none" w:sz="0" w:space="0" w:color="auto"/>
                                <w:bottom w:val="none" w:sz="0" w:space="0" w:color="auto"/>
                                <w:right w:val="none" w:sz="0" w:space="0" w:color="auto"/>
                              </w:divBdr>
                              <w:divsChild>
                                <w:div w:id="1348873472">
                                  <w:marLeft w:val="0"/>
                                  <w:marRight w:val="0"/>
                                  <w:marTop w:val="0"/>
                                  <w:marBottom w:val="0"/>
                                  <w:divBdr>
                                    <w:top w:val="none" w:sz="0" w:space="0" w:color="auto"/>
                                    <w:left w:val="none" w:sz="0" w:space="0" w:color="auto"/>
                                    <w:bottom w:val="none" w:sz="0" w:space="0" w:color="auto"/>
                                    <w:right w:val="none" w:sz="0" w:space="0" w:color="auto"/>
                                  </w:divBdr>
                                  <w:divsChild>
                                    <w:div w:id="14184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82121">
                          <w:marLeft w:val="0"/>
                          <w:marRight w:val="0"/>
                          <w:marTop w:val="525"/>
                          <w:marBottom w:val="0"/>
                          <w:divBdr>
                            <w:top w:val="single" w:sz="6" w:space="11" w:color="EAEAEA"/>
                            <w:left w:val="none" w:sz="0" w:space="0" w:color="auto"/>
                            <w:bottom w:val="none" w:sz="0" w:space="0" w:color="auto"/>
                            <w:right w:val="none" w:sz="0" w:space="0" w:color="auto"/>
                          </w:divBdr>
                        </w:div>
                        <w:div w:id="1448281515">
                          <w:marLeft w:val="0"/>
                          <w:marRight w:val="0"/>
                          <w:marTop w:val="525"/>
                          <w:marBottom w:val="0"/>
                          <w:divBdr>
                            <w:top w:val="single" w:sz="6" w:space="11" w:color="EAEAEA"/>
                            <w:left w:val="single" w:sz="6" w:space="11" w:color="EAEAEA"/>
                            <w:bottom w:val="single" w:sz="6" w:space="11" w:color="EAEAEA"/>
                            <w:right w:val="single" w:sz="6" w:space="11" w:color="EAEAEA"/>
                          </w:divBdr>
                          <w:divsChild>
                            <w:div w:id="214436296">
                              <w:marLeft w:val="0"/>
                              <w:marRight w:val="0"/>
                              <w:marTop w:val="0"/>
                              <w:marBottom w:val="0"/>
                              <w:divBdr>
                                <w:top w:val="none" w:sz="0" w:space="0" w:color="auto"/>
                                <w:left w:val="none" w:sz="0" w:space="0" w:color="auto"/>
                                <w:bottom w:val="none" w:sz="0" w:space="0" w:color="auto"/>
                                <w:right w:val="none" w:sz="0" w:space="0" w:color="auto"/>
                              </w:divBdr>
                              <w:divsChild>
                                <w:div w:id="102263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690</Words>
  <Characters>3933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4415</dc:creator>
  <cp:keywords/>
  <dc:description/>
  <cp:lastModifiedBy>Zauraev</cp:lastModifiedBy>
  <cp:revision>8</cp:revision>
  <dcterms:created xsi:type="dcterms:W3CDTF">2016-05-31T09:52:00Z</dcterms:created>
  <dcterms:modified xsi:type="dcterms:W3CDTF">2016-05-31T12:02:00Z</dcterms:modified>
</cp:coreProperties>
</file>